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3DDC" w14:textId="77777777" w:rsidR="00130223" w:rsidRPr="00130223" w:rsidRDefault="00130223" w:rsidP="001302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0223">
        <w:rPr>
          <w:rFonts w:ascii="Times New Roman" w:hAnsi="Times New Roman" w:cs="Times New Roman"/>
          <w:b/>
          <w:bCs/>
          <w:sz w:val="28"/>
          <w:szCs w:val="28"/>
        </w:rPr>
        <w:t>Учебники/учебные пособия/методические сборники</w:t>
      </w:r>
    </w:p>
    <w:p w14:paraId="1E65EBA1" w14:textId="77777777" w:rsidR="00130223" w:rsidRPr="00130223" w:rsidRDefault="00130223" w:rsidP="0013022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23">
        <w:rPr>
          <w:rFonts w:ascii="Times New Roman" w:hAnsi="Times New Roman" w:cs="Times New Roman"/>
          <w:sz w:val="28"/>
          <w:szCs w:val="28"/>
        </w:rPr>
        <w:t>Парнов</w:t>
      </w:r>
      <w:proofErr w:type="spellEnd"/>
      <w:r w:rsidRPr="00130223">
        <w:rPr>
          <w:rFonts w:ascii="Times New Roman" w:hAnsi="Times New Roman" w:cs="Times New Roman"/>
          <w:sz w:val="28"/>
          <w:szCs w:val="28"/>
        </w:rPr>
        <w:t xml:space="preserve">, Д.А. Кем </w:t>
      </w:r>
      <w:proofErr w:type="gramStart"/>
      <w:r w:rsidRPr="00130223">
        <w:rPr>
          <w:rFonts w:ascii="Times New Roman" w:hAnsi="Times New Roman" w:cs="Times New Roman"/>
          <w:sz w:val="28"/>
          <w:szCs w:val="28"/>
        </w:rPr>
        <w:t>быть?:</w:t>
      </w:r>
      <w:proofErr w:type="gramEnd"/>
      <w:r w:rsidRPr="00130223">
        <w:rPr>
          <w:rFonts w:ascii="Times New Roman" w:hAnsi="Times New Roman" w:cs="Times New Roman"/>
          <w:sz w:val="28"/>
          <w:szCs w:val="28"/>
        </w:rPr>
        <w:t xml:space="preserve"> Секреты выбора профессии. Книга, с которой начинается карьера / Д.А. </w:t>
      </w:r>
      <w:proofErr w:type="spellStart"/>
      <w:r w:rsidRPr="00130223">
        <w:rPr>
          <w:rFonts w:ascii="Times New Roman" w:hAnsi="Times New Roman" w:cs="Times New Roman"/>
          <w:sz w:val="28"/>
          <w:szCs w:val="28"/>
        </w:rPr>
        <w:t>Парнов</w:t>
      </w:r>
      <w:proofErr w:type="spellEnd"/>
      <w:r w:rsidRPr="00130223">
        <w:rPr>
          <w:rFonts w:ascii="Times New Roman" w:hAnsi="Times New Roman" w:cs="Times New Roman"/>
          <w:sz w:val="28"/>
          <w:szCs w:val="28"/>
        </w:rPr>
        <w:t>. – Москва: Книжный мир, 2014. 256 с.</w:t>
      </w:r>
    </w:p>
    <w:p w14:paraId="470D36A3" w14:textId="77777777" w:rsidR="00130223" w:rsidRPr="00130223" w:rsidRDefault="00130223" w:rsidP="00130223">
      <w:pPr>
        <w:jc w:val="both"/>
        <w:rPr>
          <w:rFonts w:ascii="Times New Roman" w:hAnsi="Times New Roman" w:cs="Times New Roman"/>
          <w:sz w:val="28"/>
          <w:szCs w:val="28"/>
        </w:rPr>
      </w:pPr>
      <w:r w:rsidRPr="00130223">
        <w:rPr>
          <w:rFonts w:ascii="Times New Roman" w:hAnsi="Times New Roman" w:cs="Times New Roman"/>
          <w:sz w:val="28"/>
          <w:szCs w:val="28"/>
        </w:rPr>
        <w:t>[Электронный ресурс] – URL: </w:t>
      </w:r>
      <w:hyperlink r:id="rId5" w:history="1">
        <w:r w:rsidRPr="00130223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http://biblioclub.ru/index.php?page=book&amp;id=274577</w:t>
        </w:r>
      </w:hyperlink>
    </w:p>
    <w:p w14:paraId="60F5D910" w14:textId="77777777" w:rsidR="00130223" w:rsidRPr="00130223" w:rsidRDefault="00130223" w:rsidP="001302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223">
        <w:rPr>
          <w:rFonts w:ascii="Times New Roman" w:hAnsi="Times New Roman" w:cs="Times New Roman"/>
          <w:sz w:val="28"/>
          <w:szCs w:val="28"/>
        </w:rPr>
        <w:t xml:space="preserve">Будникова, С.П. Организация профориентационной работы / Е. П. Верховская, С.П. </w:t>
      </w:r>
      <w:proofErr w:type="gramStart"/>
      <w:r w:rsidRPr="00130223">
        <w:rPr>
          <w:rFonts w:ascii="Times New Roman" w:hAnsi="Times New Roman" w:cs="Times New Roman"/>
          <w:sz w:val="28"/>
          <w:szCs w:val="28"/>
        </w:rPr>
        <w:t>Будникова .</w:t>
      </w:r>
      <w:proofErr w:type="gramEnd"/>
      <w:r w:rsidRPr="001302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30223">
        <w:rPr>
          <w:rFonts w:ascii="Times New Roman" w:hAnsi="Times New Roman" w:cs="Times New Roman"/>
          <w:sz w:val="28"/>
          <w:szCs w:val="28"/>
        </w:rPr>
        <w:t>Тула :</w:t>
      </w:r>
      <w:proofErr w:type="gramEnd"/>
      <w:r w:rsidRPr="00130223">
        <w:rPr>
          <w:rFonts w:ascii="Times New Roman" w:hAnsi="Times New Roman" w:cs="Times New Roman"/>
          <w:sz w:val="28"/>
          <w:szCs w:val="28"/>
        </w:rPr>
        <w:t xml:space="preserve"> Издательство ТГПУ им. </w:t>
      </w:r>
      <w:proofErr w:type="spellStart"/>
      <w:r w:rsidRPr="00130223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Pr="00130223">
        <w:rPr>
          <w:rFonts w:ascii="Times New Roman" w:hAnsi="Times New Roman" w:cs="Times New Roman"/>
          <w:sz w:val="28"/>
          <w:szCs w:val="28"/>
        </w:rPr>
        <w:t>, 2014 . 94 с.</w:t>
      </w:r>
    </w:p>
    <w:p w14:paraId="52953073" w14:textId="77777777" w:rsidR="00130223" w:rsidRPr="00130223" w:rsidRDefault="00130223" w:rsidP="00130223">
      <w:pPr>
        <w:jc w:val="both"/>
        <w:rPr>
          <w:rFonts w:ascii="Times New Roman" w:hAnsi="Times New Roman" w:cs="Times New Roman"/>
          <w:sz w:val="28"/>
          <w:szCs w:val="28"/>
        </w:rPr>
      </w:pPr>
      <w:r w:rsidRPr="00130223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proofErr w:type="gramStart"/>
      <w:r w:rsidRPr="00130223">
        <w:rPr>
          <w:rFonts w:ascii="Times New Roman" w:hAnsi="Times New Roman" w:cs="Times New Roman"/>
          <w:sz w:val="28"/>
          <w:szCs w:val="28"/>
        </w:rPr>
        <w:t>–  URL</w:t>
      </w:r>
      <w:proofErr w:type="gramEnd"/>
      <w:r w:rsidRPr="00130223">
        <w:rPr>
          <w:rFonts w:ascii="Times New Roman" w:hAnsi="Times New Roman" w:cs="Times New Roman"/>
          <w:sz w:val="28"/>
          <w:szCs w:val="28"/>
        </w:rPr>
        <w:t>:</w:t>
      </w:r>
    </w:p>
    <w:p w14:paraId="40708C5C" w14:textId="77777777" w:rsidR="00130223" w:rsidRPr="00130223" w:rsidRDefault="00130223" w:rsidP="0013022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223">
        <w:rPr>
          <w:rFonts w:ascii="Times New Roman" w:hAnsi="Times New Roman" w:cs="Times New Roman"/>
          <w:sz w:val="28"/>
          <w:szCs w:val="28"/>
        </w:rPr>
        <w:t xml:space="preserve">Новые форматы профориентационной работы и продвижения рабочих профессий: сборник методических материалов под ред. М.А. Галаниной, Н.В. </w:t>
      </w:r>
      <w:proofErr w:type="spellStart"/>
      <w:r w:rsidRPr="00130223">
        <w:rPr>
          <w:rFonts w:ascii="Times New Roman" w:hAnsi="Times New Roman" w:cs="Times New Roman"/>
          <w:sz w:val="28"/>
          <w:szCs w:val="28"/>
        </w:rPr>
        <w:t>Бочановой</w:t>
      </w:r>
      <w:proofErr w:type="spellEnd"/>
      <w:r w:rsidRPr="00130223">
        <w:rPr>
          <w:rFonts w:ascii="Times New Roman" w:hAnsi="Times New Roman" w:cs="Times New Roman"/>
          <w:sz w:val="28"/>
          <w:szCs w:val="28"/>
        </w:rPr>
        <w:t>, О.Ю. Чайкиной – Тюмень: типография «Маяк», 2018.113с.</w:t>
      </w:r>
    </w:p>
    <w:p w14:paraId="38C5846F" w14:textId="77777777" w:rsidR="00130223" w:rsidRPr="00130223" w:rsidRDefault="00130223" w:rsidP="00130223">
      <w:pPr>
        <w:jc w:val="both"/>
        <w:rPr>
          <w:rFonts w:ascii="Times New Roman" w:hAnsi="Times New Roman" w:cs="Times New Roman"/>
          <w:sz w:val="28"/>
          <w:szCs w:val="28"/>
        </w:rPr>
      </w:pPr>
      <w:r w:rsidRPr="00130223">
        <w:rPr>
          <w:rFonts w:ascii="Times New Roman" w:hAnsi="Times New Roman" w:cs="Times New Roman"/>
          <w:sz w:val="28"/>
          <w:szCs w:val="28"/>
        </w:rPr>
        <w:t>[Электронный ресурс] – URL: </w:t>
      </w:r>
      <w:hyperlink r:id="rId6" w:history="1">
        <w:r w:rsidRPr="00130223">
          <w:rPr>
            <w:rStyle w:val="a3"/>
            <w:rFonts w:ascii="Times New Roman" w:hAnsi="Times New Roman" w:cs="Times New Roman"/>
            <w:sz w:val="28"/>
            <w:szCs w:val="28"/>
          </w:rPr>
          <w:t>https://mck72.ru/files/4592/%D0%9D%D0%BE%D0%B2%D1%8B%D0%B5%20%D1%84%D0%BE%D1%80%D0%BC%D0%B0%D1%82%D1%8B%20%D0%BF%D1%80%D0%BE%D1%84%D0%BE%D1%80%D0%B8%D0%B5%D0%BD%D1%82%D0%B0%D1%86%D0%B8%D0%BE%D0%BD%D0%BD%D0%BE%D0%B9%20%D1%80%D0%B0%D0%B1%D0%BE%D1%82%D1%8B%20%D0%B8%20%D0%BF%D1%80%D0%BE%D0%B4%D0%B2%D0%B8%D0%B6%D0%B5%D0%BD%D0%B8%D1%8F%20%D1%80%D0%B0%D0%B1%D0%BE%D1%87%D0%B8%D1%85%20%D0%BF%D1%80%D0%BE%D1%84%D0%B5%D1%81%D1%81%D0%B8%D0%B9.pdf</w:t>
        </w:r>
      </w:hyperlink>
    </w:p>
    <w:p w14:paraId="0C765617" w14:textId="77777777" w:rsidR="00130223" w:rsidRPr="00130223" w:rsidRDefault="00130223" w:rsidP="0013022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223">
        <w:rPr>
          <w:rFonts w:ascii="Times New Roman" w:hAnsi="Times New Roman" w:cs="Times New Roman"/>
          <w:sz w:val="28"/>
          <w:szCs w:val="28"/>
        </w:rPr>
        <w:t>Департамент образования г. Москвы Городской методический центр. Сборник сценариев профориентационных мероприятий – победителей конкурса «От идеи к проведению».</w:t>
      </w:r>
    </w:p>
    <w:p w14:paraId="32D179F0" w14:textId="77777777" w:rsidR="00130223" w:rsidRPr="00130223" w:rsidRDefault="00130223" w:rsidP="00130223">
      <w:pPr>
        <w:jc w:val="both"/>
        <w:rPr>
          <w:rFonts w:ascii="Times New Roman" w:hAnsi="Times New Roman" w:cs="Times New Roman"/>
          <w:sz w:val="28"/>
          <w:szCs w:val="28"/>
        </w:rPr>
      </w:pPr>
      <w:r w:rsidRPr="00130223">
        <w:rPr>
          <w:rFonts w:ascii="Times New Roman" w:hAnsi="Times New Roman" w:cs="Times New Roman"/>
          <w:sz w:val="28"/>
          <w:szCs w:val="28"/>
        </w:rPr>
        <w:t>[Электронный ресурс] – URL:  </w:t>
      </w:r>
      <w:hyperlink r:id="rId7" w:history="1">
        <w:r w:rsidRPr="00130223">
          <w:rPr>
            <w:rStyle w:val="a3"/>
            <w:rFonts w:ascii="Times New Roman" w:hAnsi="Times New Roman" w:cs="Times New Roman"/>
            <w:sz w:val="28"/>
            <w:szCs w:val="28"/>
          </w:rPr>
          <w:t>https://spo.mosmetod.ru/docs/navigator/career_guidance_lessons/sbornik_16.pdf</w:t>
        </w:r>
      </w:hyperlink>
    </w:p>
    <w:p w14:paraId="37A72D6B" w14:textId="77777777" w:rsidR="00EA4B6A" w:rsidRPr="00130223" w:rsidRDefault="00EA4B6A" w:rsidP="001302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4B6A" w:rsidRPr="0013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B75"/>
    <w:multiLevelType w:val="multilevel"/>
    <w:tmpl w:val="10FC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33444"/>
    <w:multiLevelType w:val="multilevel"/>
    <w:tmpl w:val="8DA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D1F99"/>
    <w:multiLevelType w:val="multilevel"/>
    <w:tmpl w:val="AEB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F1F19"/>
    <w:multiLevelType w:val="multilevel"/>
    <w:tmpl w:val="7A74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A1"/>
    <w:rsid w:val="00130223"/>
    <w:rsid w:val="00856BA1"/>
    <w:rsid w:val="00E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4B51"/>
  <w15:chartTrackingRefBased/>
  <w15:docId w15:val="{46FA63CA-6834-429B-9483-D5D62D5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2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0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.mosmetod.ru/docs/navigator/career_guidance_lessons/sbornik_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k72.ru/files/4592/%D0%9D%D0%BE%D0%B2%D1%8B%D0%B5%20%D1%84%D0%BE%D1%80%D0%BC%D0%B0%D1%82%D1%8B%20%D0%BF%D1%80%D0%BE%D1%84%D0%BE%D1%80%D0%B8%D0%B5%D0%BD%D1%82%D0%B0%D1%86%D0%B8%D0%BE%D0%BD%D0%BD%D0%BE%D0%B9%20%D1%80%D0%B0%D0%B1%D0%BE%D1%82%D1%8B%20%D0%B8%20%D0%BF%D1%80%D0%BE%D0%B4%D0%B2%D0%B8%D0%B6%D0%B5%D0%BD%D0%B8%D1%8F%20%D1%80%D0%B0%D0%B1%D0%BE%D1%87%D0%B8%D1%85%20%D0%BF%D1%80%D0%BE%D1%84%D0%B5%D1%81%D1%81%D0%B8%D0%B9.pdf" TargetMode="External"/><Relationship Id="rId5" Type="http://schemas.openxmlformats.org/officeDocument/2006/relationships/hyperlink" Target="http://biblioclub.ru/index.php?page=book&amp;id=2745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Бурдакова</dc:creator>
  <cp:keywords/>
  <dc:description/>
  <cp:lastModifiedBy>Ксения Бурдакова</cp:lastModifiedBy>
  <cp:revision>2</cp:revision>
  <dcterms:created xsi:type="dcterms:W3CDTF">2022-02-08T16:37:00Z</dcterms:created>
  <dcterms:modified xsi:type="dcterms:W3CDTF">2022-02-08T16:39:00Z</dcterms:modified>
</cp:coreProperties>
</file>